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B9B1" w14:textId="79F8D92A" w:rsidR="00E24659" w:rsidRDefault="00E24659" w:rsidP="00E24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F08999" w14:textId="117951C8" w:rsidR="00E24659" w:rsidRDefault="0017600B" w:rsidP="00E2465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2"/>
          <w:szCs w:val="22"/>
        </w:rPr>
        <w:t>23.03.22</w:t>
      </w:r>
    </w:p>
    <w:p w14:paraId="12DBABAB" w14:textId="77777777" w:rsidR="00E24659" w:rsidRDefault="00E24659" w:rsidP="00E24659">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w:hAnsi="Arial" w:cs="Arial"/>
          <w:b/>
          <w:bCs/>
          <w:sz w:val="32"/>
          <w:szCs w:val="32"/>
        </w:rPr>
        <w:t>Press Release</w:t>
      </w:r>
      <w:r>
        <w:rPr>
          <w:rStyle w:val="eop"/>
          <w:rFonts w:ascii="Arial" w:hAnsi="Arial" w:cs="Arial"/>
          <w:sz w:val="32"/>
          <w:szCs w:val="32"/>
        </w:rPr>
        <w:t> </w:t>
      </w:r>
    </w:p>
    <w:p w14:paraId="105586FB" w14:textId="5991D797" w:rsidR="00E24659" w:rsidRDefault="00E24659" w:rsidP="00E24659">
      <w:pPr>
        <w:pStyle w:val="paragraph"/>
        <w:spacing w:before="0" w:beforeAutospacing="0" w:after="0" w:afterAutospacing="0"/>
        <w:textAlignment w:val="baseline"/>
        <w:rPr>
          <w:rFonts w:ascii="Segoe UI" w:hAnsi="Segoe UI" w:cs="Segoe UI"/>
          <w:sz w:val="18"/>
          <w:szCs w:val="18"/>
        </w:rPr>
      </w:pPr>
    </w:p>
    <w:p w14:paraId="3C280614" w14:textId="03EAD843" w:rsidR="00E24659" w:rsidRDefault="0017600B" w:rsidP="00E24659">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Arial" w:hAnsi="Arial" w:cs="Arial"/>
          <w:b/>
          <w:bCs/>
          <w:sz w:val="36"/>
          <w:szCs w:val="36"/>
        </w:rPr>
        <w:t xml:space="preserve">Spring Statement to tackle cost of living </w:t>
      </w:r>
    </w:p>
    <w:p w14:paraId="3D93C5B7" w14:textId="77777777" w:rsidR="00AE5C3A" w:rsidRDefault="00AE5C3A" w:rsidP="00AA4BBB">
      <w:pPr>
        <w:pStyle w:val="NoSpacing"/>
        <w:rPr>
          <w:rStyle w:val="normaltextrun"/>
          <w:rFonts w:ascii="Arial" w:hAnsi="Arial" w:cs="Arial"/>
        </w:rPr>
      </w:pPr>
    </w:p>
    <w:p w14:paraId="086E50BE" w14:textId="311215F0" w:rsidR="004232EF" w:rsidRDefault="004D4A07" w:rsidP="00AA4BBB">
      <w:pPr>
        <w:pStyle w:val="NoSpacing"/>
        <w:rPr>
          <w:rStyle w:val="normaltextrun"/>
          <w:rFonts w:ascii="Arial" w:hAnsi="Arial" w:cs="Arial"/>
        </w:rPr>
      </w:pPr>
      <w:r>
        <w:rPr>
          <w:rStyle w:val="normaltextrun"/>
          <w:rFonts w:ascii="Arial" w:hAnsi="Arial" w:cs="Arial"/>
        </w:rPr>
        <w:t xml:space="preserve">Faversham and Mid Kent MP, </w:t>
      </w:r>
      <w:r w:rsidR="0017600B">
        <w:rPr>
          <w:rStyle w:val="normaltextrun"/>
          <w:rFonts w:ascii="Arial" w:hAnsi="Arial" w:cs="Arial"/>
        </w:rPr>
        <w:t>Helen Whately</w:t>
      </w:r>
      <w:r>
        <w:rPr>
          <w:rStyle w:val="normaltextrun"/>
          <w:rFonts w:ascii="Arial" w:hAnsi="Arial" w:cs="Arial"/>
        </w:rPr>
        <w:t>,</w:t>
      </w:r>
      <w:r w:rsidR="0017600B">
        <w:rPr>
          <w:rStyle w:val="normaltextrun"/>
          <w:rFonts w:ascii="Arial" w:hAnsi="Arial" w:cs="Arial"/>
        </w:rPr>
        <w:t xml:space="preserve"> has made the following statement</w:t>
      </w:r>
      <w:r>
        <w:rPr>
          <w:rStyle w:val="normaltextrun"/>
          <w:rFonts w:ascii="Arial" w:hAnsi="Arial" w:cs="Arial"/>
        </w:rPr>
        <w:t xml:space="preserve"> on the Spring Statement. </w:t>
      </w:r>
    </w:p>
    <w:p w14:paraId="00856B39" w14:textId="196F1CE3" w:rsidR="0017600B" w:rsidRDefault="0017600B" w:rsidP="00AA4BBB">
      <w:pPr>
        <w:pStyle w:val="NoSpacing"/>
        <w:rPr>
          <w:rStyle w:val="normaltextrun"/>
          <w:rFonts w:ascii="Arial" w:hAnsi="Arial" w:cs="Arial"/>
        </w:rPr>
      </w:pPr>
    </w:p>
    <w:p w14:paraId="56B3E643" w14:textId="1DE06D02" w:rsidR="0017600B" w:rsidRDefault="0017600B" w:rsidP="00AA4BBB">
      <w:pPr>
        <w:pStyle w:val="NoSpacing"/>
        <w:rPr>
          <w:rStyle w:val="normaltextrun"/>
          <w:rFonts w:ascii="Arial" w:hAnsi="Arial" w:cs="Arial"/>
        </w:rPr>
      </w:pPr>
      <w:r>
        <w:rPr>
          <w:rStyle w:val="normaltextrun"/>
          <w:rFonts w:ascii="Arial" w:hAnsi="Arial" w:cs="Arial"/>
        </w:rPr>
        <w:t>N.B. Helen is also Exchequer Secretary to the Treasury</w:t>
      </w:r>
      <w:r w:rsidR="004D4A07">
        <w:rPr>
          <w:rStyle w:val="normaltextrun"/>
          <w:rFonts w:ascii="Arial" w:hAnsi="Arial" w:cs="Arial"/>
        </w:rPr>
        <w:t>.</w:t>
      </w:r>
      <w:r>
        <w:rPr>
          <w:rStyle w:val="normaltextrun"/>
          <w:rFonts w:ascii="Arial" w:hAnsi="Arial" w:cs="Arial"/>
        </w:rPr>
        <w:t xml:space="preserve"> </w:t>
      </w:r>
    </w:p>
    <w:p w14:paraId="2DF14038" w14:textId="1B3982FB" w:rsidR="00CA495F" w:rsidRDefault="00CA495F" w:rsidP="00AE5C3A">
      <w:pPr>
        <w:pStyle w:val="NoSpacing"/>
        <w:rPr>
          <w:rFonts w:ascii="Arial" w:hAnsi="Arial" w:cs="Arial"/>
        </w:rPr>
      </w:pPr>
    </w:p>
    <w:p w14:paraId="1984DEEB" w14:textId="02B9D9B2" w:rsidR="0017600B" w:rsidRDefault="00CA495F" w:rsidP="0017600B">
      <w:pPr>
        <w:pStyle w:val="NoSpacing"/>
        <w:rPr>
          <w:rFonts w:ascii="Arial" w:hAnsi="Arial" w:cs="Arial"/>
        </w:rPr>
      </w:pPr>
      <w:r w:rsidRPr="0017600B">
        <w:rPr>
          <w:rFonts w:ascii="Arial" w:hAnsi="Arial" w:cs="Arial"/>
          <w:b/>
          <w:bCs/>
        </w:rPr>
        <w:t>Helen</w:t>
      </w:r>
      <w:r w:rsidR="004D4A07">
        <w:rPr>
          <w:rFonts w:ascii="Arial" w:hAnsi="Arial" w:cs="Arial"/>
          <w:b/>
          <w:bCs/>
        </w:rPr>
        <w:t xml:space="preserve"> </w:t>
      </w:r>
      <w:r w:rsidRPr="0017600B">
        <w:rPr>
          <w:rFonts w:ascii="Arial" w:hAnsi="Arial" w:cs="Arial"/>
          <w:b/>
          <w:bCs/>
        </w:rPr>
        <w:t>comments:</w:t>
      </w:r>
      <w:r w:rsidR="0017600B" w:rsidRPr="0017600B">
        <w:rPr>
          <w:rFonts w:ascii="Arial" w:hAnsi="Arial" w:cs="Arial"/>
        </w:rPr>
        <w:t xml:space="preserve"> </w:t>
      </w:r>
      <w:r w:rsidR="0017600B" w:rsidRPr="0017600B">
        <w:rPr>
          <w:rFonts w:ascii="Arial" w:hAnsi="Arial" w:cs="Arial"/>
        </w:rPr>
        <w:t xml:space="preserve">“These are difficult times – inflation and surging energy bills are putting a squeeze on households and businesses across the country. Our Spring Statement helps people with the cost of living now, while taking the long-term decisions that will boost growth and share prosperity. </w:t>
      </w:r>
    </w:p>
    <w:p w14:paraId="17923ECF" w14:textId="77777777" w:rsidR="0017600B" w:rsidRPr="0017600B" w:rsidRDefault="0017600B" w:rsidP="0017600B">
      <w:pPr>
        <w:pStyle w:val="NoSpacing"/>
        <w:rPr>
          <w:rFonts w:ascii="Arial" w:hAnsi="Arial" w:cs="Arial"/>
        </w:rPr>
      </w:pPr>
    </w:p>
    <w:p w14:paraId="00179B77" w14:textId="50243EAA" w:rsidR="0017600B" w:rsidRPr="0017600B" w:rsidRDefault="0017600B" w:rsidP="0017600B">
      <w:pPr>
        <w:pStyle w:val="NoSpacing"/>
        <w:rPr>
          <w:rFonts w:ascii="Arial" w:hAnsi="Arial" w:cs="Arial"/>
        </w:rPr>
      </w:pPr>
      <w:r w:rsidRPr="0017600B">
        <w:rPr>
          <w:rFonts w:ascii="Arial" w:hAnsi="Arial" w:cs="Arial"/>
        </w:rPr>
        <w:t xml:space="preserve">“Our fuel duty cut has already kicked in, helping people with the cost of filling up at the forecourt. We’re also cutting National Insurance, which will save the average employee around £330 per year. When times are tough, it’s even more important we help people keep more of the money they earn. </w:t>
      </w:r>
    </w:p>
    <w:p w14:paraId="24B3D41D" w14:textId="77777777" w:rsidR="0017600B" w:rsidRPr="0017600B" w:rsidRDefault="0017600B" w:rsidP="0017600B">
      <w:pPr>
        <w:pStyle w:val="NoSpacing"/>
        <w:rPr>
          <w:rFonts w:ascii="Arial" w:hAnsi="Arial" w:cs="Arial"/>
        </w:rPr>
      </w:pPr>
    </w:p>
    <w:p w14:paraId="21DD12A3" w14:textId="77777777" w:rsidR="0017600B" w:rsidRPr="0017600B" w:rsidRDefault="0017600B" w:rsidP="0017600B">
      <w:pPr>
        <w:pStyle w:val="NoSpacing"/>
        <w:rPr>
          <w:rFonts w:ascii="Arial" w:hAnsi="Arial" w:cs="Arial"/>
        </w:rPr>
      </w:pPr>
      <w:r w:rsidRPr="0017600B">
        <w:rPr>
          <w:rFonts w:ascii="Arial" w:hAnsi="Arial" w:cs="Arial"/>
        </w:rPr>
        <w:t>“In the longer term, our Income Tax cut combined with incentives to invest in R&amp;D and skills training will help share prosperity and boost productivity, while pressing on with plans to tackle NHS backlogs and reform social care.</w:t>
      </w:r>
    </w:p>
    <w:p w14:paraId="3920BDDF" w14:textId="77777777" w:rsidR="0017600B" w:rsidRPr="0017600B" w:rsidRDefault="0017600B" w:rsidP="0017600B">
      <w:pPr>
        <w:pStyle w:val="NoSpacing"/>
        <w:rPr>
          <w:rFonts w:ascii="Arial" w:hAnsi="Arial" w:cs="Arial"/>
        </w:rPr>
      </w:pPr>
    </w:p>
    <w:p w14:paraId="735DF491" w14:textId="3820F8DE" w:rsidR="00DB5AF2" w:rsidRPr="0017600B" w:rsidRDefault="0017600B" w:rsidP="0017600B">
      <w:pPr>
        <w:pStyle w:val="NoSpacing"/>
        <w:rPr>
          <w:rFonts w:ascii="Arial" w:hAnsi="Arial" w:cs="Arial"/>
        </w:rPr>
      </w:pPr>
      <w:r w:rsidRPr="0017600B">
        <w:rPr>
          <w:rFonts w:ascii="Arial" w:hAnsi="Arial" w:cs="Arial"/>
        </w:rPr>
        <w:t>“The steps we’re taking to sanction Russia are not cost free. President Putin’s invasion of Ukraine presents a risk to our recovery from Covid – as it does to countries around the world. Just as we stood with people during the pandemic, we will support people through this difficult time, and continue to stand with people in Ukraine.”</w:t>
      </w:r>
    </w:p>
    <w:p w14:paraId="153255D3" w14:textId="77777777" w:rsidR="00AE5C3A" w:rsidRPr="00DB5AF2" w:rsidRDefault="00AE5C3A" w:rsidP="00AE5C3A">
      <w:pPr>
        <w:pStyle w:val="paragraph"/>
        <w:spacing w:before="0" w:beforeAutospacing="0" w:after="0" w:afterAutospacing="0"/>
        <w:textAlignment w:val="baseline"/>
        <w:rPr>
          <w:rFonts w:ascii="Arial" w:hAnsi="Arial" w:cs="Arial"/>
          <w:sz w:val="22"/>
          <w:szCs w:val="22"/>
        </w:rPr>
      </w:pPr>
    </w:p>
    <w:p w14:paraId="4F365544" w14:textId="77777777" w:rsidR="00E24659" w:rsidRDefault="00E24659" w:rsidP="00E24659">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w:hAnsi="Arial" w:cs="Arial"/>
          <w:b/>
          <w:bCs/>
          <w:sz w:val="32"/>
          <w:szCs w:val="32"/>
        </w:rPr>
        <w:t>Ends...</w:t>
      </w:r>
      <w:r>
        <w:rPr>
          <w:rStyle w:val="eop"/>
          <w:rFonts w:ascii="Arial" w:hAnsi="Arial" w:cs="Arial"/>
          <w:sz w:val="32"/>
          <w:szCs w:val="32"/>
        </w:rPr>
        <w:t> </w:t>
      </w:r>
    </w:p>
    <w:p w14:paraId="76BD1BB4" w14:textId="272EE818" w:rsidR="004E1A3E" w:rsidRPr="00701925" w:rsidRDefault="004E1A3E" w:rsidP="00E24659">
      <w:pPr>
        <w:pStyle w:val="paragraph"/>
        <w:spacing w:before="0" w:beforeAutospacing="0" w:after="0" w:afterAutospacing="0"/>
        <w:textAlignment w:val="baseline"/>
        <w:rPr>
          <w:rStyle w:val="normaltextrun"/>
          <w:rFonts w:ascii="Arial" w:hAnsi="Arial" w:cs="Arial"/>
          <w:sz w:val="22"/>
          <w:szCs w:val="22"/>
        </w:rPr>
      </w:pPr>
    </w:p>
    <w:p w14:paraId="15E4D680" w14:textId="4F40745E" w:rsidR="00E24659" w:rsidRDefault="00E24659" w:rsidP="00E246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Notes to Editors:</w:t>
      </w:r>
      <w:r>
        <w:rPr>
          <w:rStyle w:val="eop"/>
          <w:rFonts w:ascii="Arial" w:hAnsi="Arial" w:cs="Arial"/>
          <w:sz w:val="22"/>
          <w:szCs w:val="22"/>
        </w:rPr>
        <w:t> </w:t>
      </w:r>
    </w:p>
    <w:p w14:paraId="0705AEAA" w14:textId="77777777" w:rsidR="00E24659" w:rsidRDefault="00E24659" w:rsidP="00E2465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A47969C" w14:textId="60805201" w:rsidR="00AE5C3A" w:rsidRDefault="00E24659" w:rsidP="00AE5C3A">
      <w:pPr>
        <w:pStyle w:val="paragraph"/>
        <w:numPr>
          <w:ilvl w:val="0"/>
          <w:numId w:val="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 more information, please contact </w:t>
      </w:r>
      <w:r w:rsidR="0017600B">
        <w:rPr>
          <w:rStyle w:val="normaltextrun"/>
          <w:rFonts w:ascii="Arial" w:hAnsi="Arial" w:cs="Arial"/>
          <w:sz w:val="22"/>
          <w:szCs w:val="22"/>
        </w:rPr>
        <w:t>James Somerville-Meikle on 07743294000</w:t>
      </w:r>
    </w:p>
    <w:p w14:paraId="35D6E328" w14:textId="4B42B9E3" w:rsidR="0017600B" w:rsidRDefault="0017600B" w:rsidP="00AE5C3A">
      <w:pPr>
        <w:pStyle w:val="paragraph"/>
        <w:numPr>
          <w:ilvl w:val="0"/>
          <w:numId w:val="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More information on Helen’s ministerial brief in the Treasury can be found here: </w:t>
      </w:r>
      <w:hyperlink r:id="rId11" w:history="1">
        <w:r w:rsidRPr="007E6B2E">
          <w:rPr>
            <w:rStyle w:val="Hyperlink"/>
            <w:rFonts w:ascii="Arial" w:hAnsi="Arial" w:cs="Arial"/>
            <w:sz w:val="22"/>
            <w:szCs w:val="22"/>
          </w:rPr>
          <w:t>www.gov.uk/government/people/helen-whately</w:t>
        </w:r>
      </w:hyperlink>
      <w:r>
        <w:rPr>
          <w:rStyle w:val="normaltextrun"/>
          <w:rFonts w:ascii="Arial" w:hAnsi="Arial" w:cs="Arial"/>
          <w:sz w:val="22"/>
          <w:szCs w:val="22"/>
        </w:rPr>
        <w:t xml:space="preserve"> </w:t>
      </w:r>
    </w:p>
    <w:p w14:paraId="074206DC" w14:textId="58A290EE" w:rsidR="0017600B" w:rsidRDefault="0017600B" w:rsidP="00AE5C3A">
      <w:pPr>
        <w:pStyle w:val="paragraph"/>
        <w:numPr>
          <w:ilvl w:val="0"/>
          <w:numId w:val="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full text of the Chancellor’s Spring Statement speech can be found here: </w:t>
      </w:r>
      <w:hyperlink r:id="rId12" w:history="1">
        <w:r w:rsidRPr="007E6B2E">
          <w:rPr>
            <w:rStyle w:val="Hyperlink"/>
            <w:rFonts w:ascii="Arial" w:hAnsi="Arial" w:cs="Arial"/>
            <w:sz w:val="22"/>
            <w:szCs w:val="22"/>
          </w:rPr>
          <w:t>www.gov.uk/government/speeches/spring-statement-2022-speech</w:t>
        </w:r>
      </w:hyperlink>
      <w:r>
        <w:rPr>
          <w:rStyle w:val="normaltextrun"/>
          <w:rFonts w:ascii="Arial" w:hAnsi="Arial" w:cs="Arial"/>
          <w:sz w:val="22"/>
          <w:szCs w:val="22"/>
        </w:rPr>
        <w:t xml:space="preserve"> </w:t>
      </w:r>
    </w:p>
    <w:p w14:paraId="6FF82746" w14:textId="04793E83" w:rsidR="0017600B" w:rsidRPr="0017600B" w:rsidRDefault="0017600B" w:rsidP="00AE5C3A">
      <w:pPr>
        <w:pStyle w:val="paragraph"/>
        <w:numPr>
          <w:ilvl w:val="0"/>
          <w:numId w:val="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full Spring Statement can be found here: </w:t>
      </w:r>
      <w:hyperlink r:id="rId13" w:history="1">
        <w:r w:rsidRPr="007E6B2E">
          <w:rPr>
            <w:rStyle w:val="Hyperlink"/>
            <w:rFonts w:ascii="Arial" w:hAnsi="Arial" w:cs="Arial"/>
            <w:sz w:val="22"/>
            <w:szCs w:val="22"/>
          </w:rPr>
          <w:t>www.gov.uk/government/publications/spring-statement-2022-documents</w:t>
        </w:r>
      </w:hyperlink>
      <w:r>
        <w:rPr>
          <w:rStyle w:val="normaltextrun"/>
          <w:rFonts w:ascii="Arial" w:hAnsi="Arial" w:cs="Arial"/>
          <w:sz w:val="22"/>
          <w:szCs w:val="22"/>
        </w:rPr>
        <w:t xml:space="preserve"> </w:t>
      </w:r>
    </w:p>
    <w:p w14:paraId="265261E9" w14:textId="77777777" w:rsidR="00AE5C3A" w:rsidRPr="00245C77" w:rsidRDefault="00AE5C3A" w:rsidP="00AE5C3A">
      <w:pPr>
        <w:pStyle w:val="paragraph"/>
        <w:spacing w:before="0" w:beforeAutospacing="0" w:after="0" w:afterAutospacing="0"/>
        <w:textAlignment w:val="baseline"/>
        <w:rPr>
          <w:rFonts w:ascii="Arial" w:hAnsi="Arial" w:cs="Arial"/>
          <w:sz w:val="22"/>
          <w:szCs w:val="22"/>
        </w:rPr>
      </w:pPr>
    </w:p>
    <w:sectPr w:rsidR="00AE5C3A" w:rsidRPr="00245C7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155A" w14:textId="77777777" w:rsidR="00E0112A" w:rsidRDefault="00E0112A" w:rsidP="0067618E">
      <w:pPr>
        <w:spacing w:after="0" w:line="240" w:lineRule="auto"/>
      </w:pPr>
      <w:r>
        <w:separator/>
      </w:r>
    </w:p>
  </w:endnote>
  <w:endnote w:type="continuationSeparator" w:id="0">
    <w:p w14:paraId="2C8D434D" w14:textId="77777777" w:rsidR="00E0112A" w:rsidRDefault="00E0112A" w:rsidP="0067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A164" w14:textId="77777777" w:rsidR="00E0112A" w:rsidRDefault="00E0112A" w:rsidP="0067618E">
      <w:pPr>
        <w:spacing w:after="0" w:line="240" w:lineRule="auto"/>
      </w:pPr>
      <w:r>
        <w:separator/>
      </w:r>
    </w:p>
  </w:footnote>
  <w:footnote w:type="continuationSeparator" w:id="0">
    <w:p w14:paraId="183DA64E" w14:textId="77777777" w:rsidR="00E0112A" w:rsidRDefault="00E0112A" w:rsidP="0067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ED25" w14:textId="6C8A55F2" w:rsidR="0067618E" w:rsidRDefault="0067618E" w:rsidP="0067618E">
    <w:pPr>
      <w:pStyle w:val="Header"/>
      <w:jc w:val="center"/>
    </w:pPr>
    <w:r>
      <w:rPr>
        <w:noProof/>
      </w:rPr>
      <w:drawing>
        <wp:inline distT="0" distB="0" distL="0" distR="0" wp14:anchorId="5ECABA8C" wp14:editId="0F45318B">
          <wp:extent cx="2270760" cy="1234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7A0"/>
    <w:multiLevelType w:val="hybridMultilevel"/>
    <w:tmpl w:val="244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835D4"/>
    <w:multiLevelType w:val="multilevel"/>
    <w:tmpl w:val="890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627F8"/>
    <w:multiLevelType w:val="hybridMultilevel"/>
    <w:tmpl w:val="02EC5D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1004BC"/>
    <w:multiLevelType w:val="hybridMultilevel"/>
    <w:tmpl w:val="BD5C02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857C17"/>
    <w:multiLevelType w:val="hybridMultilevel"/>
    <w:tmpl w:val="7EEC82A8"/>
    <w:lvl w:ilvl="0" w:tplc="ED902E70">
      <w:start w:val="1"/>
      <w:numFmt w:val="bullet"/>
      <w:lvlText w:val=""/>
      <w:lvlJc w:val="left"/>
      <w:pPr>
        <w:ind w:left="720" w:hanging="360"/>
      </w:pPr>
      <w:rPr>
        <w:rFonts w:ascii="Symbol" w:hAnsi="Symbol" w:hint="default"/>
      </w:rPr>
    </w:lvl>
    <w:lvl w:ilvl="1" w:tplc="FC003756">
      <w:start w:val="1"/>
      <w:numFmt w:val="bullet"/>
      <w:lvlText w:val="o"/>
      <w:lvlJc w:val="left"/>
      <w:pPr>
        <w:ind w:left="1440" w:hanging="360"/>
      </w:pPr>
      <w:rPr>
        <w:rFonts w:ascii="Courier New" w:hAnsi="Courier New" w:hint="default"/>
      </w:rPr>
    </w:lvl>
    <w:lvl w:ilvl="2" w:tplc="29B2D8C6">
      <w:start w:val="1"/>
      <w:numFmt w:val="bullet"/>
      <w:lvlText w:val=""/>
      <w:lvlJc w:val="left"/>
      <w:pPr>
        <w:ind w:left="2160" w:hanging="360"/>
      </w:pPr>
      <w:rPr>
        <w:rFonts w:ascii="Wingdings" w:hAnsi="Wingdings" w:hint="default"/>
      </w:rPr>
    </w:lvl>
    <w:lvl w:ilvl="3" w:tplc="D39EFE66">
      <w:start w:val="1"/>
      <w:numFmt w:val="bullet"/>
      <w:lvlText w:val=""/>
      <w:lvlJc w:val="left"/>
      <w:pPr>
        <w:ind w:left="2880" w:hanging="360"/>
      </w:pPr>
      <w:rPr>
        <w:rFonts w:ascii="Symbol" w:hAnsi="Symbol" w:hint="default"/>
      </w:rPr>
    </w:lvl>
    <w:lvl w:ilvl="4" w:tplc="3F32BBDA">
      <w:start w:val="1"/>
      <w:numFmt w:val="bullet"/>
      <w:lvlText w:val="o"/>
      <w:lvlJc w:val="left"/>
      <w:pPr>
        <w:ind w:left="3600" w:hanging="360"/>
      </w:pPr>
      <w:rPr>
        <w:rFonts w:ascii="Courier New" w:hAnsi="Courier New" w:hint="default"/>
      </w:rPr>
    </w:lvl>
    <w:lvl w:ilvl="5" w:tplc="3B14E776">
      <w:start w:val="1"/>
      <w:numFmt w:val="bullet"/>
      <w:lvlText w:val=""/>
      <w:lvlJc w:val="left"/>
      <w:pPr>
        <w:ind w:left="4320" w:hanging="360"/>
      </w:pPr>
      <w:rPr>
        <w:rFonts w:ascii="Wingdings" w:hAnsi="Wingdings" w:hint="default"/>
      </w:rPr>
    </w:lvl>
    <w:lvl w:ilvl="6" w:tplc="3594DCD0">
      <w:start w:val="1"/>
      <w:numFmt w:val="bullet"/>
      <w:lvlText w:val=""/>
      <w:lvlJc w:val="left"/>
      <w:pPr>
        <w:ind w:left="5040" w:hanging="360"/>
      </w:pPr>
      <w:rPr>
        <w:rFonts w:ascii="Symbol" w:hAnsi="Symbol" w:hint="default"/>
      </w:rPr>
    </w:lvl>
    <w:lvl w:ilvl="7" w:tplc="955445B4">
      <w:start w:val="1"/>
      <w:numFmt w:val="bullet"/>
      <w:lvlText w:val="o"/>
      <w:lvlJc w:val="left"/>
      <w:pPr>
        <w:ind w:left="5760" w:hanging="360"/>
      </w:pPr>
      <w:rPr>
        <w:rFonts w:ascii="Courier New" w:hAnsi="Courier New" w:hint="default"/>
      </w:rPr>
    </w:lvl>
    <w:lvl w:ilvl="8" w:tplc="76540EB2">
      <w:start w:val="1"/>
      <w:numFmt w:val="bullet"/>
      <w:lvlText w:val=""/>
      <w:lvlJc w:val="left"/>
      <w:pPr>
        <w:ind w:left="6480" w:hanging="360"/>
      </w:pPr>
      <w:rPr>
        <w:rFonts w:ascii="Wingdings" w:hAnsi="Wingdings" w:hint="default"/>
      </w:rPr>
    </w:lvl>
  </w:abstractNum>
  <w:abstractNum w:abstractNumId="5" w15:restartNumberingAfterBreak="0">
    <w:nsid w:val="6EBA15FB"/>
    <w:multiLevelType w:val="multilevel"/>
    <w:tmpl w:val="EC3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552D5A"/>
    <w:multiLevelType w:val="hybridMultilevel"/>
    <w:tmpl w:val="0C7C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59"/>
    <w:rsid w:val="00036F3D"/>
    <w:rsid w:val="00040AD8"/>
    <w:rsid w:val="00086794"/>
    <w:rsid w:val="00095CFB"/>
    <w:rsid w:val="000C4E65"/>
    <w:rsid w:val="000C5688"/>
    <w:rsid w:val="000E0754"/>
    <w:rsid w:val="00104C6A"/>
    <w:rsid w:val="00145B7D"/>
    <w:rsid w:val="00170538"/>
    <w:rsid w:val="00174927"/>
    <w:rsid w:val="0017600B"/>
    <w:rsid w:val="00181630"/>
    <w:rsid w:val="00185B12"/>
    <w:rsid w:val="001C487B"/>
    <w:rsid w:val="001C6C38"/>
    <w:rsid w:val="001E14FE"/>
    <w:rsid w:val="00245C77"/>
    <w:rsid w:val="00286D23"/>
    <w:rsid w:val="00301FFD"/>
    <w:rsid w:val="003045A7"/>
    <w:rsid w:val="003228B4"/>
    <w:rsid w:val="0032719C"/>
    <w:rsid w:val="00327215"/>
    <w:rsid w:val="00346591"/>
    <w:rsid w:val="00347AF9"/>
    <w:rsid w:val="003638A2"/>
    <w:rsid w:val="003800D4"/>
    <w:rsid w:val="004232EF"/>
    <w:rsid w:val="00426A26"/>
    <w:rsid w:val="00444CAB"/>
    <w:rsid w:val="004D0AD9"/>
    <w:rsid w:val="004D4A07"/>
    <w:rsid w:val="004E1A3E"/>
    <w:rsid w:val="004E618C"/>
    <w:rsid w:val="004F4ADD"/>
    <w:rsid w:val="00500D3D"/>
    <w:rsid w:val="005167FD"/>
    <w:rsid w:val="00524CE5"/>
    <w:rsid w:val="005E23E5"/>
    <w:rsid w:val="005F317D"/>
    <w:rsid w:val="00653459"/>
    <w:rsid w:val="0067359B"/>
    <w:rsid w:val="0067618E"/>
    <w:rsid w:val="00681A0D"/>
    <w:rsid w:val="0068311F"/>
    <w:rsid w:val="00687932"/>
    <w:rsid w:val="006927C5"/>
    <w:rsid w:val="006A360D"/>
    <w:rsid w:val="006B7F60"/>
    <w:rsid w:val="006C09DB"/>
    <w:rsid w:val="00701925"/>
    <w:rsid w:val="007403AF"/>
    <w:rsid w:val="00774E9E"/>
    <w:rsid w:val="007D34E1"/>
    <w:rsid w:val="007E5974"/>
    <w:rsid w:val="00846EDC"/>
    <w:rsid w:val="00871947"/>
    <w:rsid w:val="008B245B"/>
    <w:rsid w:val="008C1946"/>
    <w:rsid w:val="008F069E"/>
    <w:rsid w:val="008F7867"/>
    <w:rsid w:val="00966622"/>
    <w:rsid w:val="0097747B"/>
    <w:rsid w:val="009951BB"/>
    <w:rsid w:val="009C1C3A"/>
    <w:rsid w:val="009E0411"/>
    <w:rsid w:val="00A409D8"/>
    <w:rsid w:val="00A45E50"/>
    <w:rsid w:val="00A51C35"/>
    <w:rsid w:val="00A834A2"/>
    <w:rsid w:val="00A96F84"/>
    <w:rsid w:val="00AA4BBB"/>
    <w:rsid w:val="00AA562D"/>
    <w:rsid w:val="00AE4EAA"/>
    <w:rsid w:val="00AE5C3A"/>
    <w:rsid w:val="00AF45A4"/>
    <w:rsid w:val="00B020A2"/>
    <w:rsid w:val="00B14C41"/>
    <w:rsid w:val="00B3179B"/>
    <w:rsid w:val="00B84512"/>
    <w:rsid w:val="00B90CB3"/>
    <w:rsid w:val="00BB0048"/>
    <w:rsid w:val="00BB3610"/>
    <w:rsid w:val="00BF3347"/>
    <w:rsid w:val="00C1068A"/>
    <w:rsid w:val="00C148BD"/>
    <w:rsid w:val="00C36D70"/>
    <w:rsid w:val="00C5484E"/>
    <w:rsid w:val="00C839ED"/>
    <w:rsid w:val="00C949D8"/>
    <w:rsid w:val="00C95781"/>
    <w:rsid w:val="00CA495F"/>
    <w:rsid w:val="00CE0A17"/>
    <w:rsid w:val="00CF5550"/>
    <w:rsid w:val="00D00453"/>
    <w:rsid w:val="00D05B92"/>
    <w:rsid w:val="00D06271"/>
    <w:rsid w:val="00D22E7B"/>
    <w:rsid w:val="00D2411B"/>
    <w:rsid w:val="00D950FF"/>
    <w:rsid w:val="00DB3E74"/>
    <w:rsid w:val="00DB5AF2"/>
    <w:rsid w:val="00DE1BFF"/>
    <w:rsid w:val="00DF01D4"/>
    <w:rsid w:val="00E0112A"/>
    <w:rsid w:val="00E05B8C"/>
    <w:rsid w:val="00E24659"/>
    <w:rsid w:val="00EE4F94"/>
    <w:rsid w:val="00F14BD1"/>
    <w:rsid w:val="00F23D74"/>
    <w:rsid w:val="00F739B4"/>
    <w:rsid w:val="00F93182"/>
    <w:rsid w:val="00FF4B4D"/>
    <w:rsid w:val="00FF52C9"/>
    <w:rsid w:val="03ED9A56"/>
    <w:rsid w:val="05896AB7"/>
    <w:rsid w:val="0A06FFED"/>
    <w:rsid w:val="1C4EA68D"/>
    <w:rsid w:val="20210B5D"/>
    <w:rsid w:val="21BCDBBE"/>
    <w:rsid w:val="35ECF595"/>
    <w:rsid w:val="3F916B2D"/>
    <w:rsid w:val="444F1DBB"/>
    <w:rsid w:val="5E10A789"/>
    <w:rsid w:val="66D8A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4FBC"/>
  <w15:chartTrackingRefBased/>
  <w15:docId w15:val="{0A09B668-1A3B-43A8-BEC9-AEBA1A6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24659"/>
  </w:style>
  <w:style w:type="character" w:customStyle="1" w:styleId="normaltextrun">
    <w:name w:val="normaltextrun"/>
    <w:basedOn w:val="DefaultParagraphFont"/>
    <w:rsid w:val="00E24659"/>
  </w:style>
  <w:style w:type="character" w:styleId="Hyperlink">
    <w:name w:val="Hyperlink"/>
    <w:basedOn w:val="DefaultParagraphFont"/>
    <w:uiPriority w:val="99"/>
    <w:unhideWhenUsed/>
    <w:rsid w:val="00C839ED"/>
    <w:rPr>
      <w:color w:val="0563C1" w:themeColor="hyperlink"/>
      <w:u w:val="single"/>
    </w:rPr>
  </w:style>
  <w:style w:type="character" w:styleId="UnresolvedMention">
    <w:name w:val="Unresolved Mention"/>
    <w:basedOn w:val="DefaultParagraphFont"/>
    <w:uiPriority w:val="99"/>
    <w:semiHidden/>
    <w:unhideWhenUsed/>
    <w:rsid w:val="00C839ED"/>
    <w:rPr>
      <w:color w:val="605E5C"/>
      <w:shd w:val="clear" w:color="auto" w:fill="E1DFDD"/>
    </w:rPr>
  </w:style>
  <w:style w:type="paragraph" w:styleId="NoSpacing">
    <w:name w:val="No Spacing"/>
    <w:uiPriority w:val="1"/>
    <w:qFormat/>
    <w:rsid w:val="008F069E"/>
    <w:pPr>
      <w:spacing w:after="0" w:line="240" w:lineRule="auto"/>
    </w:pPr>
  </w:style>
  <w:style w:type="character" w:styleId="CommentReference">
    <w:name w:val="annotation reference"/>
    <w:basedOn w:val="DefaultParagraphFont"/>
    <w:uiPriority w:val="99"/>
    <w:semiHidden/>
    <w:unhideWhenUsed/>
    <w:rsid w:val="00104C6A"/>
    <w:rPr>
      <w:sz w:val="16"/>
      <w:szCs w:val="16"/>
    </w:rPr>
  </w:style>
  <w:style w:type="paragraph" w:styleId="CommentText">
    <w:name w:val="annotation text"/>
    <w:basedOn w:val="Normal"/>
    <w:link w:val="CommentTextChar"/>
    <w:uiPriority w:val="99"/>
    <w:semiHidden/>
    <w:unhideWhenUsed/>
    <w:rsid w:val="00104C6A"/>
    <w:pPr>
      <w:spacing w:line="240" w:lineRule="auto"/>
    </w:pPr>
    <w:rPr>
      <w:sz w:val="20"/>
      <w:szCs w:val="20"/>
    </w:rPr>
  </w:style>
  <w:style w:type="character" w:customStyle="1" w:styleId="CommentTextChar">
    <w:name w:val="Comment Text Char"/>
    <w:basedOn w:val="DefaultParagraphFont"/>
    <w:link w:val="CommentText"/>
    <w:uiPriority w:val="99"/>
    <w:semiHidden/>
    <w:rsid w:val="00104C6A"/>
    <w:rPr>
      <w:sz w:val="20"/>
      <w:szCs w:val="20"/>
    </w:rPr>
  </w:style>
  <w:style w:type="paragraph" w:styleId="CommentSubject">
    <w:name w:val="annotation subject"/>
    <w:basedOn w:val="CommentText"/>
    <w:next w:val="CommentText"/>
    <w:link w:val="CommentSubjectChar"/>
    <w:uiPriority w:val="99"/>
    <w:semiHidden/>
    <w:unhideWhenUsed/>
    <w:rsid w:val="00104C6A"/>
    <w:rPr>
      <w:b/>
      <w:bCs/>
    </w:rPr>
  </w:style>
  <w:style w:type="character" w:customStyle="1" w:styleId="CommentSubjectChar">
    <w:name w:val="Comment Subject Char"/>
    <w:basedOn w:val="CommentTextChar"/>
    <w:link w:val="CommentSubject"/>
    <w:uiPriority w:val="99"/>
    <w:semiHidden/>
    <w:rsid w:val="00104C6A"/>
    <w:rPr>
      <w:b/>
      <w:bCs/>
      <w:sz w:val="20"/>
      <w:szCs w:val="20"/>
    </w:rPr>
  </w:style>
  <w:style w:type="paragraph" w:styleId="ListParagraph">
    <w:name w:val="List Paragraph"/>
    <w:basedOn w:val="Normal"/>
    <w:uiPriority w:val="34"/>
    <w:qFormat/>
    <w:rsid w:val="00086794"/>
    <w:pPr>
      <w:ind w:left="720"/>
      <w:contextualSpacing/>
    </w:pPr>
  </w:style>
  <w:style w:type="paragraph" w:styleId="Header">
    <w:name w:val="header"/>
    <w:basedOn w:val="Normal"/>
    <w:link w:val="HeaderChar"/>
    <w:uiPriority w:val="99"/>
    <w:unhideWhenUsed/>
    <w:rsid w:val="0067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8E"/>
  </w:style>
  <w:style w:type="paragraph" w:styleId="Footer">
    <w:name w:val="footer"/>
    <w:basedOn w:val="Normal"/>
    <w:link w:val="FooterChar"/>
    <w:uiPriority w:val="99"/>
    <w:unhideWhenUsed/>
    <w:rsid w:val="0067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8E"/>
  </w:style>
  <w:style w:type="table" w:styleId="TableGrid">
    <w:name w:val="Table Grid"/>
    <w:basedOn w:val="TableNormal"/>
    <w:uiPriority w:val="39"/>
    <w:rsid w:val="00B1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403A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21450">
      <w:bodyDiv w:val="1"/>
      <w:marLeft w:val="0"/>
      <w:marRight w:val="0"/>
      <w:marTop w:val="0"/>
      <w:marBottom w:val="0"/>
      <w:divBdr>
        <w:top w:val="none" w:sz="0" w:space="0" w:color="auto"/>
        <w:left w:val="none" w:sz="0" w:space="0" w:color="auto"/>
        <w:bottom w:val="none" w:sz="0" w:space="0" w:color="auto"/>
        <w:right w:val="none" w:sz="0" w:space="0" w:color="auto"/>
      </w:divBdr>
    </w:div>
    <w:div w:id="528104119">
      <w:bodyDiv w:val="1"/>
      <w:marLeft w:val="0"/>
      <w:marRight w:val="0"/>
      <w:marTop w:val="0"/>
      <w:marBottom w:val="0"/>
      <w:divBdr>
        <w:top w:val="none" w:sz="0" w:space="0" w:color="auto"/>
        <w:left w:val="none" w:sz="0" w:space="0" w:color="auto"/>
        <w:bottom w:val="none" w:sz="0" w:space="0" w:color="auto"/>
        <w:right w:val="none" w:sz="0" w:space="0" w:color="auto"/>
      </w:divBdr>
      <w:divsChild>
        <w:div w:id="773863522">
          <w:marLeft w:val="0"/>
          <w:marRight w:val="0"/>
          <w:marTop w:val="0"/>
          <w:marBottom w:val="0"/>
          <w:divBdr>
            <w:top w:val="none" w:sz="0" w:space="0" w:color="auto"/>
            <w:left w:val="none" w:sz="0" w:space="0" w:color="auto"/>
            <w:bottom w:val="none" w:sz="0" w:space="0" w:color="auto"/>
            <w:right w:val="none" w:sz="0" w:space="0" w:color="auto"/>
          </w:divBdr>
        </w:div>
        <w:div w:id="582883633">
          <w:marLeft w:val="0"/>
          <w:marRight w:val="0"/>
          <w:marTop w:val="0"/>
          <w:marBottom w:val="0"/>
          <w:divBdr>
            <w:top w:val="none" w:sz="0" w:space="0" w:color="auto"/>
            <w:left w:val="none" w:sz="0" w:space="0" w:color="auto"/>
            <w:bottom w:val="none" w:sz="0" w:space="0" w:color="auto"/>
            <w:right w:val="none" w:sz="0" w:space="0" w:color="auto"/>
          </w:divBdr>
        </w:div>
        <w:div w:id="2021812342">
          <w:marLeft w:val="0"/>
          <w:marRight w:val="0"/>
          <w:marTop w:val="0"/>
          <w:marBottom w:val="0"/>
          <w:divBdr>
            <w:top w:val="none" w:sz="0" w:space="0" w:color="auto"/>
            <w:left w:val="none" w:sz="0" w:space="0" w:color="auto"/>
            <w:bottom w:val="none" w:sz="0" w:space="0" w:color="auto"/>
            <w:right w:val="none" w:sz="0" w:space="0" w:color="auto"/>
          </w:divBdr>
        </w:div>
        <w:div w:id="351953006">
          <w:marLeft w:val="0"/>
          <w:marRight w:val="0"/>
          <w:marTop w:val="0"/>
          <w:marBottom w:val="0"/>
          <w:divBdr>
            <w:top w:val="none" w:sz="0" w:space="0" w:color="auto"/>
            <w:left w:val="none" w:sz="0" w:space="0" w:color="auto"/>
            <w:bottom w:val="none" w:sz="0" w:space="0" w:color="auto"/>
            <w:right w:val="none" w:sz="0" w:space="0" w:color="auto"/>
          </w:divBdr>
        </w:div>
        <w:div w:id="289018805">
          <w:marLeft w:val="0"/>
          <w:marRight w:val="0"/>
          <w:marTop w:val="0"/>
          <w:marBottom w:val="0"/>
          <w:divBdr>
            <w:top w:val="none" w:sz="0" w:space="0" w:color="auto"/>
            <w:left w:val="none" w:sz="0" w:space="0" w:color="auto"/>
            <w:bottom w:val="none" w:sz="0" w:space="0" w:color="auto"/>
            <w:right w:val="none" w:sz="0" w:space="0" w:color="auto"/>
          </w:divBdr>
        </w:div>
        <w:div w:id="574975090">
          <w:marLeft w:val="0"/>
          <w:marRight w:val="0"/>
          <w:marTop w:val="0"/>
          <w:marBottom w:val="0"/>
          <w:divBdr>
            <w:top w:val="none" w:sz="0" w:space="0" w:color="auto"/>
            <w:left w:val="none" w:sz="0" w:space="0" w:color="auto"/>
            <w:bottom w:val="none" w:sz="0" w:space="0" w:color="auto"/>
            <w:right w:val="none" w:sz="0" w:space="0" w:color="auto"/>
          </w:divBdr>
        </w:div>
        <w:div w:id="1990203230">
          <w:marLeft w:val="0"/>
          <w:marRight w:val="0"/>
          <w:marTop w:val="0"/>
          <w:marBottom w:val="0"/>
          <w:divBdr>
            <w:top w:val="none" w:sz="0" w:space="0" w:color="auto"/>
            <w:left w:val="none" w:sz="0" w:space="0" w:color="auto"/>
            <w:bottom w:val="none" w:sz="0" w:space="0" w:color="auto"/>
            <w:right w:val="none" w:sz="0" w:space="0" w:color="auto"/>
          </w:divBdr>
        </w:div>
        <w:div w:id="153910757">
          <w:marLeft w:val="0"/>
          <w:marRight w:val="0"/>
          <w:marTop w:val="0"/>
          <w:marBottom w:val="0"/>
          <w:divBdr>
            <w:top w:val="none" w:sz="0" w:space="0" w:color="auto"/>
            <w:left w:val="none" w:sz="0" w:space="0" w:color="auto"/>
            <w:bottom w:val="none" w:sz="0" w:space="0" w:color="auto"/>
            <w:right w:val="none" w:sz="0" w:space="0" w:color="auto"/>
          </w:divBdr>
        </w:div>
        <w:div w:id="1588149640">
          <w:marLeft w:val="0"/>
          <w:marRight w:val="0"/>
          <w:marTop w:val="0"/>
          <w:marBottom w:val="0"/>
          <w:divBdr>
            <w:top w:val="none" w:sz="0" w:space="0" w:color="auto"/>
            <w:left w:val="none" w:sz="0" w:space="0" w:color="auto"/>
            <w:bottom w:val="none" w:sz="0" w:space="0" w:color="auto"/>
            <w:right w:val="none" w:sz="0" w:space="0" w:color="auto"/>
          </w:divBdr>
        </w:div>
        <w:div w:id="879391159">
          <w:marLeft w:val="0"/>
          <w:marRight w:val="0"/>
          <w:marTop w:val="0"/>
          <w:marBottom w:val="0"/>
          <w:divBdr>
            <w:top w:val="none" w:sz="0" w:space="0" w:color="auto"/>
            <w:left w:val="none" w:sz="0" w:space="0" w:color="auto"/>
            <w:bottom w:val="none" w:sz="0" w:space="0" w:color="auto"/>
            <w:right w:val="none" w:sz="0" w:space="0" w:color="auto"/>
          </w:divBdr>
        </w:div>
        <w:div w:id="456994459">
          <w:marLeft w:val="0"/>
          <w:marRight w:val="0"/>
          <w:marTop w:val="0"/>
          <w:marBottom w:val="0"/>
          <w:divBdr>
            <w:top w:val="none" w:sz="0" w:space="0" w:color="auto"/>
            <w:left w:val="none" w:sz="0" w:space="0" w:color="auto"/>
            <w:bottom w:val="none" w:sz="0" w:space="0" w:color="auto"/>
            <w:right w:val="none" w:sz="0" w:space="0" w:color="auto"/>
          </w:divBdr>
        </w:div>
        <w:div w:id="2013951958">
          <w:marLeft w:val="0"/>
          <w:marRight w:val="0"/>
          <w:marTop w:val="0"/>
          <w:marBottom w:val="0"/>
          <w:divBdr>
            <w:top w:val="none" w:sz="0" w:space="0" w:color="auto"/>
            <w:left w:val="none" w:sz="0" w:space="0" w:color="auto"/>
            <w:bottom w:val="none" w:sz="0" w:space="0" w:color="auto"/>
            <w:right w:val="none" w:sz="0" w:space="0" w:color="auto"/>
          </w:divBdr>
        </w:div>
        <w:div w:id="172690966">
          <w:marLeft w:val="0"/>
          <w:marRight w:val="0"/>
          <w:marTop w:val="0"/>
          <w:marBottom w:val="0"/>
          <w:divBdr>
            <w:top w:val="none" w:sz="0" w:space="0" w:color="auto"/>
            <w:left w:val="none" w:sz="0" w:space="0" w:color="auto"/>
            <w:bottom w:val="none" w:sz="0" w:space="0" w:color="auto"/>
            <w:right w:val="none" w:sz="0" w:space="0" w:color="auto"/>
          </w:divBdr>
        </w:div>
        <w:div w:id="2086339509">
          <w:marLeft w:val="0"/>
          <w:marRight w:val="0"/>
          <w:marTop w:val="0"/>
          <w:marBottom w:val="0"/>
          <w:divBdr>
            <w:top w:val="none" w:sz="0" w:space="0" w:color="auto"/>
            <w:left w:val="none" w:sz="0" w:space="0" w:color="auto"/>
            <w:bottom w:val="none" w:sz="0" w:space="0" w:color="auto"/>
            <w:right w:val="none" w:sz="0" w:space="0" w:color="auto"/>
          </w:divBdr>
        </w:div>
        <w:div w:id="839390313">
          <w:marLeft w:val="0"/>
          <w:marRight w:val="0"/>
          <w:marTop w:val="0"/>
          <w:marBottom w:val="0"/>
          <w:divBdr>
            <w:top w:val="none" w:sz="0" w:space="0" w:color="auto"/>
            <w:left w:val="none" w:sz="0" w:space="0" w:color="auto"/>
            <w:bottom w:val="none" w:sz="0" w:space="0" w:color="auto"/>
            <w:right w:val="none" w:sz="0" w:space="0" w:color="auto"/>
          </w:divBdr>
        </w:div>
        <w:div w:id="185101370">
          <w:marLeft w:val="0"/>
          <w:marRight w:val="0"/>
          <w:marTop w:val="0"/>
          <w:marBottom w:val="0"/>
          <w:divBdr>
            <w:top w:val="none" w:sz="0" w:space="0" w:color="auto"/>
            <w:left w:val="none" w:sz="0" w:space="0" w:color="auto"/>
            <w:bottom w:val="none" w:sz="0" w:space="0" w:color="auto"/>
            <w:right w:val="none" w:sz="0" w:space="0" w:color="auto"/>
          </w:divBdr>
        </w:div>
        <w:div w:id="216472546">
          <w:marLeft w:val="0"/>
          <w:marRight w:val="0"/>
          <w:marTop w:val="0"/>
          <w:marBottom w:val="0"/>
          <w:divBdr>
            <w:top w:val="none" w:sz="0" w:space="0" w:color="auto"/>
            <w:left w:val="none" w:sz="0" w:space="0" w:color="auto"/>
            <w:bottom w:val="none" w:sz="0" w:space="0" w:color="auto"/>
            <w:right w:val="none" w:sz="0" w:space="0" w:color="auto"/>
          </w:divBdr>
        </w:div>
        <w:div w:id="1328751574">
          <w:marLeft w:val="0"/>
          <w:marRight w:val="0"/>
          <w:marTop w:val="0"/>
          <w:marBottom w:val="0"/>
          <w:divBdr>
            <w:top w:val="none" w:sz="0" w:space="0" w:color="auto"/>
            <w:left w:val="none" w:sz="0" w:space="0" w:color="auto"/>
            <w:bottom w:val="none" w:sz="0" w:space="0" w:color="auto"/>
            <w:right w:val="none" w:sz="0" w:space="0" w:color="auto"/>
          </w:divBdr>
        </w:div>
        <w:div w:id="1240629188">
          <w:marLeft w:val="0"/>
          <w:marRight w:val="0"/>
          <w:marTop w:val="0"/>
          <w:marBottom w:val="0"/>
          <w:divBdr>
            <w:top w:val="none" w:sz="0" w:space="0" w:color="auto"/>
            <w:left w:val="none" w:sz="0" w:space="0" w:color="auto"/>
            <w:bottom w:val="none" w:sz="0" w:space="0" w:color="auto"/>
            <w:right w:val="none" w:sz="0" w:space="0" w:color="auto"/>
          </w:divBdr>
        </w:div>
        <w:div w:id="907810017">
          <w:marLeft w:val="0"/>
          <w:marRight w:val="0"/>
          <w:marTop w:val="0"/>
          <w:marBottom w:val="0"/>
          <w:divBdr>
            <w:top w:val="none" w:sz="0" w:space="0" w:color="auto"/>
            <w:left w:val="none" w:sz="0" w:space="0" w:color="auto"/>
            <w:bottom w:val="none" w:sz="0" w:space="0" w:color="auto"/>
            <w:right w:val="none" w:sz="0" w:space="0" w:color="auto"/>
          </w:divBdr>
        </w:div>
        <w:div w:id="2115399332">
          <w:marLeft w:val="0"/>
          <w:marRight w:val="0"/>
          <w:marTop w:val="0"/>
          <w:marBottom w:val="0"/>
          <w:divBdr>
            <w:top w:val="none" w:sz="0" w:space="0" w:color="auto"/>
            <w:left w:val="none" w:sz="0" w:space="0" w:color="auto"/>
            <w:bottom w:val="none" w:sz="0" w:space="0" w:color="auto"/>
            <w:right w:val="none" w:sz="0" w:space="0" w:color="auto"/>
          </w:divBdr>
        </w:div>
        <w:div w:id="923996479">
          <w:marLeft w:val="0"/>
          <w:marRight w:val="0"/>
          <w:marTop w:val="0"/>
          <w:marBottom w:val="0"/>
          <w:divBdr>
            <w:top w:val="none" w:sz="0" w:space="0" w:color="auto"/>
            <w:left w:val="none" w:sz="0" w:space="0" w:color="auto"/>
            <w:bottom w:val="none" w:sz="0" w:space="0" w:color="auto"/>
            <w:right w:val="none" w:sz="0" w:space="0" w:color="auto"/>
          </w:divBdr>
        </w:div>
        <w:div w:id="421411265">
          <w:marLeft w:val="0"/>
          <w:marRight w:val="0"/>
          <w:marTop w:val="0"/>
          <w:marBottom w:val="0"/>
          <w:divBdr>
            <w:top w:val="none" w:sz="0" w:space="0" w:color="auto"/>
            <w:left w:val="none" w:sz="0" w:space="0" w:color="auto"/>
            <w:bottom w:val="none" w:sz="0" w:space="0" w:color="auto"/>
            <w:right w:val="none" w:sz="0" w:space="0" w:color="auto"/>
          </w:divBdr>
        </w:div>
        <w:div w:id="661589127">
          <w:marLeft w:val="0"/>
          <w:marRight w:val="0"/>
          <w:marTop w:val="0"/>
          <w:marBottom w:val="0"/>
          <w:divBdr>
            <w:top w:val="none" w:sz="0" w:space="0" w:color="auto"/>
            <w:left w:val="none" w:sz="0" w:space="0" w:color="auto"/>
            <w:bottom w:val="none" w:sz="0" w:space="0" w:color="auto"/>
            <w:right w:val="none" w:sz="0" w:space="0" w:color="auto"/>
          </w:divBdr>
        </w:div>
        <w:div w:id="820119813">
          <w:marLeft w:val="0"/>
          <w:marRight w:val="0"/>
          <w:marTop w:val="0"/>
          <w:marBottom w:val="0"/>
          <w:divBdr>
            <w:top w:val="none" w:sz="0" w:space="0" w:color="auto"/>
            <w:left w:val="none" w:sz="0" w:space="0" w:color="auto"/>
            <w:bottom w:val="none" w:sz="0" w:space="0" w:color="auto"/>
            <w:right w:val="none" w:sz="0" w:space="0" w:color="auto"/>
          </w:divBdr>
        </w:div>
        <w:div w:id="320231294">
          <w:marLeft w:val="0"/>
          <w:marRight w:val="0"/>
          <w:marTop w:val="0"/>
          <w:marBottom w:val="0"/>
          <w:divBdr>
            <w:top w:val="none" w:sz="0" w:space="0" w:color="auto"/>
            <w:left w:val="none" w:sz="0" w:space="0" w:color="auto"/>
            <w:bottom w:val="none" w:sz="0" w:space="0" w:color="auto"/>
            <w:right w:val="none" w:sz="0" w:space="0" w:color="auto"/>
          </w:divBdr>
          <w:divsChild>
            <w:div w:id="2111046049">
              <w:marLeft w:val="0"/>
              <w:marRight w:val="0"/>
              <w:marTop w:val="0"/>
              <w:marBottom w:val="0"/>
              <w:divBdr>
                <w:top w:val="none" w:sz="0" w:space="0" w:color="auto"/>
                <w:left w:val="none" w:sz="0" w:space="0" w:color="auto"/>
                <w:bottom w:val="none" w:sz="0" w:space="0" w:color="auto"/>
                <w:right w:val="none" w:sz="0" w:space="0" w:color="auto"/>
              </w:divBdr>
            </w:div>
            <w:div w:id="1926069444">
              <w:marLeft w:val="0"/>
              <w:marRight w:val="0"/>
              <w:marTop w:val="0"/>
              <w:marBottom w:val="0"/>
              <w:divBdr>
                <w:top w:val="none" w:sz="0" w:space="0" w:color="auto"/>
                <w:left w:val="none" w:sz="0" w:space="0" w:color="auto"/>
                <w:bottom w:val="none" w:sz="0" w:space="0" w:color="auto"/>
                <w:right w:val="none" w:sz="0" w:space="0" w:color="auto"/>
              </w:divBdr>
            </w:div>
            <w:div w:id="657197977">
              <w:marLeft w:val="0"/>
              <w:marRight w:val="0"/>
              <w:marTop w:val="0"/>
              <w:marBottom w:val="0"/>
              <w:divBdr>
                <w:top w:val="none" w:sz="0" w:space="0" w:color="auto"/>
                <w:left w:val="none" w:sz="0" w:space="0" w:color="auto"/>
                <w:bottom w:val="none" w:sz="0" w:space="0" w:color="auto"/>
                <w:right w:val="none" w:sz="0" w:space="0" w:color="auto"/>
              </w:divBdr>
            </w:div>
            <w:div w:id="35007962">
              <w:marLeft w:val="0"/>
              <w:marRight w:val="0"/>
              <w:marTop w:val="0"/>
              <w:marBottom w:val="0"/>
              <w:divBdr>
                <w:top w:val="none" w:sz="0" w:space="0" w:color="auto"/>
                <w:left w:val="none" w:sz="0" w:space="0" w:color="auto"/>
                <w:bottom w:val="none" w:sz="0" w:space="0" w:color="auto"/>
                <w:right w:val="none" w:sz="0" w:space="0" w:color="auto"/>
              </w:divBdr>
            </w:div>
          </w:divsChild>
        </w:div>
        <w:div w:id="349650472">
          <w:marLeft w:val="0"/>
          <w:marRight w:val="0"/>
          <w:marTop w:val="0"/>
          <w:marBottom w:val="0"/>
          <w:divBdr>
            <w:top w:val="none" w:sz="0" w:space="0" w:color="auto"/>
            <w:left w:val="none" w:sz="0" w:space="0" w:color="auto"/>
            <w:bottom w:val="none" w:sz="0" w:space="0" w:color="auto"/>
            <w:right w:val="none" w:sz="0" w:space="0" w:color="auto"/>
          </w:divBdr>
          <w:divsChild>
            <w:div w:id="7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5306">
      <w:bodyDiv w:val="1"/>
      <w:marLeft w:val="0"/>
      <w:marRight w:val="0"/>
      <w:marTop w:val="0"/>
      <w:marBottom w:val="0"/>
      <w:divBdr>
        <w:top w:val="none" w:sz="0" w:space="0" w:color="auto"/>
        <w:left w:val="none" w:sz="0" w:space="0" w:color="auto"/>
        <w:bottom w:val="none" w:sz="0" w:space="0" w:color="auto"/>
        <w:right w:val="none" w:sz="0" w:space="0" w:color="auto"/>
      </w:divBdr>
    </w:div>
    <w:div w:id="1564607853">
      <w:bodyDiv w:val="1"/>
      <w:marLeft w:val="0"/>
      <w:marRight w:val="0"/>
      <w:marTop w:val="0"/>
      <w:marBottom w:val="0"/>
      <w:divBdr>
        <w:top w:val="none" w:sz="0" w:space="0" w:color="auto"/>
        <w:left w:val="none" w:sz="0" w:space="0" w:color="auto"/>
        <w:bottom w:val="none" w:sz="0" w:space="0" w:color="auto"/>
        <w:right w:val="none" w:sz="0" w:space="0" w:color="auto"/>
      </w:divBdr>
    </w:div>
    <w:div w:id="1718356242">
      <w:bodyDiv w:val="1"/>
      <w:marLeft w:val="0"/>
      <w:marRight w:val="0"/>
      <w:marTop w:val="0"/>
      <w:marBottom w:val="0"/>
      <w:divBdr>
        <w:top w:val="none" w:sz="0" w:space="0" w:color="auto"/>
        <w:left w:val="none" w:sz="0" w:space="0" w:color="auto"/>
        <w:bottom w:val="none" w:sz="0" w:space="0" w:color="auto"/>
        <w:right w:val="none" w:sz="0" w:space="0" w:color="auto"/>
      </w:divBdr>
    </w:div>
    <w:div w:id="1930499142">
      <w:bodyDiv w:val="1"/>
      <w:marLeft w:val="0"/>
      <w:marRight w:val="0"/>
      <w:marTop w:val="0"/>
      <w:marBottom w:val="0"/>
      <w:divBdr>
        <w:top w:val="none" w:sz="0" w:space="0" w:color="auto"/>
        <w:left w:val="none" w:sz="0" w:space="0" w:color="auto"/>
        <w:bottom w:val="none" w:sz="0" w:space="0" w:color="auto"/>
        <w:right w:val="none" w:sz="0" w:space="0" w:color="auto"/>
      </w:divBdr>
    </w:div>
    <w:div w:id="20630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spring-statement-2022-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speeches/spring-statement-2022-spe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eople/helen-whate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B23F71A274BD147A82941E60DBF22FA" ma:contentTypeVersion="17" ma:contentTypeDescription="Create a new document." ma:contentTypeScope="" ma:versionID="619b35d49eb75c7d8857a1b083dcc9b5">
  <xsd:schema xmlns:xsd="http://www.w3.org/2001/XMLSchema" xmlns:xs="http://www.w3.org/2001/XMLSchema" xmlns:p="http://schemas.microsoft.com/office/2006/metadata/properties" xmlns:ns2="69cb01bb-d57d-4ec5-8b27-6a5df6b76636" xmlns:ns3="1019723e-6d9d-450b-9fd0-ca7370463b74" targetNamespace="http://schemas.microsoft.com/office/2006/metadata/properties" ma:root="true" ma:fieldsID="acccb32e72f92743715fac00212265c1" ns2:_="" ns3:_="">
    <xsd:import namespace="69cb01bb-d57d-4ec5-8b27-6a5df6b76636"/>
    <xsd:import namespace="1019723e-6d9d-450b-9fd0-ca7370463b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9723e-6d9d-450b-9fd0-ca7370463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9cb01bb-d57d-4ec5-8b27-6a5df6b76636">6JE722ZNW33V-2141636113-10448</_dlc_DocId>
    <_dlc_DocIdUrl xmlns="69cb01bb-d57d-4ec5-8b27-6a5df6b76636">
      <Url>https://hopuk.sharepoint.com/sites/FavershamMidKent/_layouts/15/DocIdRedir.aspx?ID=6JE722ZNW33V-2141636113-10448</Url>
      <Description>6JE722ZNW33V-2141636113-10448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C45DB-CA08-4975-9D49-E742A3F970C8}">
  <ds:schemaRefs>
    <ds:schemaRef ds:uri="http://schemas.microsoft.com/sharepoint/events"/>
  </ds:schemaRefs>
</ds:datastoreItem>
</file>

<file path=customXml/itemProps2.xml><?xml version="1.0" encoding="utf-8"?>
<ds:datastoreItem xmlns:ds="http://schemas.openxmlformats.org/officeDocument/2006/customXml" ds:itemID="{7492F863-3E31-48F7-B092-10BD5D7D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01bb-d57d-4ec5-8b27-6a5df6b76636"/>
    <ds:schemaRef ds:uri="1019723e-6d9d-450b-9fd0-ca73704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35E33-E9FC-49DF-BE30-374F3B29DF4C}">
  <ds:schemaRefs>
    <ds:schemaRef ds:uri="http://schemas.microsoft.com/office/2006/metadata/properties"/>
    <ds:schemaRef ds:uri="http://schemas.microsoft.com/office/infopath/2007/PartnerControls"/>
    <ds:schemaRef ds:uri="69cb01bb-d57d-4ec5-8b27-6a5df6b76636"/>
  </ds:schemaRefs>
</ds:datastoreItem>
</file>

<file path=customXml/itemProps4.xml><?xml version="1.0" encoding="utf-8"?>
<ds:datastoreItem xmlns:ds="http://schemas.openxmlformats.org/officeDocument/2006/customXml" ds:itemID="{FBEDD44E-BFB6-4640-BBCE-9C919E42E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PLATT-HIGGINS, Merlin</dc:creator>
  <cp:keywords/>
  <dc:description/>
  <cp:lastModifiedBy>SOMERVILLE-MEIKLE, James</cp:lastModifiedBy>
  <cp:revision>3</cp:revision>
  <cp:lastPrinted>2022-03-14T11:26:00Z</cp:lastPrinted>
  <dcterms:created xsi:type="dcterms:W3CDTF">2022-03-23T20:15:00Z</dcterms:created>
  <dcterms:modified xsi:type="dcterms:W3CDTF">2022-03-23T20:16:00Z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0x010100FB23F71A274BD147A82941E60DBF22FA</vt:lpwstr>
  </property>
  <property fmtid="{D5CDD505-2E9C-101B-9397-08002B2CF9AE}" pid="3" name="_dlc_DocIdItemGuid">
    <vt:lpwstr>52864a12-3ed8-4719-977d-ad6694cf41ee</vt:lpwstr>
  </property>
</Properties>
</file>